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widowControl w:val="false"/>
        <w:wordWrap/>
        <w:adjustRightInd/>
        <w:snapToGrid/>
        <w:spacing w:lineRule="exact" w:line="70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52"/>
          <w:lang w:val="en-US" w:eastAsia="zh-CN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52"/>
          <w:lang w:val="en-US" w:eastAsia="zh-CN"/>
        </w:rPr>
        <w:t>公共基础教学部专任教师（B19岗位）</w:t>
      </w:r>
    </w:p>
    <w:p>
      <w:pPr>
        <w:pStyle w:val="style0"/>
        <w:widowControl w:val="false"/>
        <w:wordWrap/>
        <w:adjustRightInd/>
        <w:snapToGrid/>
        <w:spacing w:lineRule="exact" w:line="700"/>
        <w:jc w:val="center"/>
        <w:textAlignment w:val="auto"/>
        <w:rPr>
          <w:rFonts w:ascii="方正小标宋简体" w:cs="方正小标宋简体" w:eastAsia="方正小标宋简体" w:hAnsi="方正小标宋简体" w:hint="eastAsia"/>
          <w:sz w:val="44"/>
          <w:szCs w:val="52"/>
        </w:rPr>
      </w:pPr>
      <w:r>
        <w:rPr>
          <w:rFonts w:ascii="方正小标宋简体" w:cs="方正小标宋简体" w:eastAsia="方正小标宋简体" w:hAnsi="方正小标宋简体" w:hint="eastAsia"/>
          <w:sz w:val="44"/>
          <w:szCs w:val="52"/>
        </w:rPr>
        <w:t>专业测</w:t>
      </w:r>
      <w:r>
        <w:rPr>
          <w:rFonts w:ascii="方正小标宋简体" w:cs="方正小标宋简体" w:eastAsia="方正小标宋简体" w:hAnsi="方正小标宋简体" w:hint="eastAsia"/>
          <w:sz w:val="44"/>
          <w:szCs w:val="52"/>
          <w:lang w:val="en-US" w:eastAsia="zh-CN"/>
        </w:rPr>
        <w:t>试</w:t>
      </w:r>
      <w:r>
        <w:rPr>
          <w:rFonts w:ascii="方正小标宋简体" w:cs="方正小标宋简体" w:eastAsia="方正小标宋简体" w:hAnsi="方正小标宋简体" w:hint="eastAsia"/>
          <w:sz w:val="44"/>
          <w:szCs w:val="52"/>
        </w:rPr>
        <w:t>方案</w:t>
      </w:r>
    </w:p>
    <w:p>
      <w:pPr>
        <w:pStyle w:val="style0"/>
        <w:widowControl w:val="false"/>
        <w:wordWrap/>
        <w:adjustRightInd/>
        <w:snapToGrid/>
        <w:spacing w:lineRule="exact" w:line="570"/>
        <w:ind w:firstLine="640" w:firstLineChars="200"/>
        <w:jc w:val="center"/>
        <w:textAlignment w:val="auto"/>
        <w:rPr>
          <w:rFonts w:ascii="仿宋" w:cs="仿宋" w:eastAsia="仿宋" w:hAnsi="仿宋" w:hint="eastAsia"/>
          <w:sz w:val="32"/>
          <w:szCs w:val="32"/>
        </w:rPr>
      </w:pP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一</w:t>
      </w:r>
      <w:r>
        <w:rPr>
          <w:rFonts w:ascii="黑体" w:cs="黑体" w:eastAsia="黑体" w:hAnsi="黑体" w:hint="eastAsia"/>
          <w:sz w:val="32"/>
          <w:szCs w:val="32"/>
        </w:rPr>
        <w:t>、测评方式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专业技能测试。主要考察岗位所要求的专业知识以及语言表达能力，每个考生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测试</w:t>
      </w:r>
      <w:r>
        <w:rPr>
          <w:rFonts w:ascii="仿宋_GB2312" w:cs="仿宋_GB2312" w:eastAsia="仿宋_GB2312" w:hAnsi="仿宋_GB2312" w:hint="eastAsia"/>
          <w:sz w:val="32"/>
          <w:szCs w:val="32"/>
        </w:rPr>
        <w:t>时间不超过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0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</w:rPr>
        <w:t>分钟。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黑体" w:cs="黑体" w:eastAsia="黑体" w:hAnsi="黑体" w:hint="eastAsia"/>
          <w:sz w:val="32"/>
          <w:szCs w:val="32"/>
          <w:lang w:val="en-US" w:eastAsia="zh-CN"/>
        </w:rPr>
      </w:pP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二、专业技能测评时间与地点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3" w:firstLineChars="200"/>
        <w:jc w:val="left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eastAsia="zh-CN"/>
        </w:rPr>
        <w:t>（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一）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测试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时间：</w:t>
      </w:r>
      <w:r>
        <w:rPr>
          <w:rFonts w:ascii="仿宋_GB2312" w:cs="仿宋_GB2312" w:eastAsia="仿宋_GB2312" w:hAnsi="仿宋_GB2312" w:hint="eastAsia"/>
          <w:sz w:val="32"/>
          <w:szCs w:val="32"/>
        </w:rPr>
        <w:t>2023年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8月16日下午14:00</w:t>
      </w: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before="0" w:after="0" w:lineRule="exact" w:line="560"/>
        <w:ind w:left="0" w:leftChars="0" w:right="0" w:firstLine="643" w:firstLineChars="200"/>
        <w:textAlignment w:val="auto"/>
        <w:outlineLvl w:val="9"/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（二）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测试地点：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润泽楼105（公共基础部教学办公室）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3" w:firstLineChars="200"/>
        <w:jc w:val="left"/>
        <w:textAlignment w:val="auto"/>
        <w:outlineLvl w:val="9"/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eastAsia="zh-CN"/>
        </w:rPr>
        <w:t>（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  <w:lang w:val="en-US" w:eastAsia="zh-CN"/>
        </w:rPr>
        <w:t>三）</w:t>
      </w:r>
      <w:r>
        <w:rPr>
          <w:rFonts w:ascii="仿宋_GB2312" w:cs="仿宋_GB2312" w:eastAsia="仿宋_GB2312" w:hAnsi="仿宋_GB2312" w:hint="eastAsia"/>
          <w:b/>
          <w:bCs/>
          <w:sz w:val="32"/>
          <w:szCs w:val="32"/>
        </w:rPr>
        <w:t>候考室：</w:t>
      </w:r>
      <w:r>
        <w:rPr>
          <w:rFonts w:ascii="仿宋_GB2312" w:cs="仿宋_GB2312" w:eastAsia="仿宋_GB2312" w:hAnsi="仿宋_GB2312" w:hint="eastAsia"/>
          <w:b w:val="false"/>
          <w:bCs w:val="false"/>
          <w:sz w:val="32"/>
          <w:szCs w:val="32"/>
          <w:lang w:val="en-US" w:eastAsia="zh-CN"/>
        </w:rPr>
        <w:t>润泽楼103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（公共基础部教学办公室）</w:t>
      </w: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三</w:t>
      </w:r>
      <w:r>
        <w:rPr>
          <w:rFonts w:ascii="黑体" w:cs="黑体" w:eastAsia="黑体" w:hAnsi="黑体" w:hint="eastAsia"/>
          <w:sz w:val="32"/>
          <w:szCs w:val="32"/>
        </w:rPr>
        <w:t>、</w:t>
      </w: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专业技能测试内容及要求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本次数学教师专业测试需要每位参加面试的人员完成以下三题目，将自己的答案打印出来，并带到现场交给考官。考生将抽签决定自己的面试顺序及考题，考官将根据考生答案提出相应问题请考生作答。现场作答将从以下三题中抽一题作答。纸质</w:t>
      </w:r>
      <w:bookmarkStart w:id="0" w:name="_GoBack"/>
      <w:bookmarkEnd w:id="0"/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答案满分100，现场作答满分100。最后成绩=纸质答案×70%+现场作答×30%（满分100）。</w:t>
      </w: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1.用授课的语言</w:t>
      </w:r>
      <w:r>
        <w:rPr>
          <w:rFonts w:ascii="仿宋_GB2312" w:cs="仿宋_GB2312" w:eastAsia="仿宋_GB2312" w:hAnsi="仿宋_GB2312" w:hint="eastAsia"/>
          <w:sz w:val="32"/>
          <w:szCs w:val="32"/>
        </w:rPr>
        <w:t>描述两个重要极限中第一个极限的特点</w:t>
      </w:r>
      <w:r>
        <w:rPr>
          <w:rFonts w:ascii="仿宋_GB2312" w:cs="仿宋_GB2312" w:eastAsia="仿宋_GB2312" w:hAnsi="仿宋_GB2312" w:hint="default"/>
          <w:sz w:val="32"/>
          <w:szCs w:val="32"/>
          <w:lang w:val="en-US"/>
        </w:rPr>
        <w:t>，写出2课时教案</w:t>
      </w:r>
      <w:r>
        <w:rPr>
          <w:rFonts w:ascii="仿宋_GB2312" w:cs="仿宋_GB2312" w:eastAsia="仿宋_GB2312" w:hAnsi="仿宋_GB2312" w:hint="eastAsia"/>
          <w:sz w:val="32"/>
          <w:szCs w:val="32"/>
        </w:rPr>
        <w:t>。</w:t>
      </w: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2.讲解“</w:t>
      </w:r>
      <w:r>
        <w:rPr>
          <w:rFonts w:ascii="仿宋_GB2312" w:cs="仿宋_GB2312" w:eastAsia="仿宋_GB2312" w:hAnsi="仿宋_GB2312" w:hint="eastAsia"/>
          <w:sz w:val="32"/>
          <w:szCs w:val="32"/>
        </w:rPr>
        <w:t>复合函数的求导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”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，写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出2课时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教案</w:t>
      </w:r>
      <w:r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  <w:t>。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3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.</w:t>
      </w:r>
      <w:r>
        <w:rPr>
          <w:rFonts w:ascii="仿宋_GB2312" w:cs="仿宋_GB2312" w:eastAsia="仿宋_GB2312" w:hAnsi="仿宋_GB2312" w:hint="eastAsia"/>
          <w:sz w:val="32"/>
          <w:szCs w:val="32"/>
        </w:rPr>
        <w:t>讲解不定积分，</w:t>
      </w:r>
      <w:r>
        <w:rPr>
          <w:rFonts w:ascii="仿宋_GB2312" w:cs="仿宋_GB2312" w:eastAsia="仿宋_GB2312" w:hAnsi="仿宋_GB2312" w:hint="default"/>
          <w:sz w:val="32"/>
          <w:szCs w:val="32"/>
          <w:lang w:val="en-US"/>
        </w:rPr>
        <w:t>写出2课时教案</w:t>
      </w:r>
      <w:r>
        <w:rPr>
          <w:rFonts w:ascii="仿宋_GB2312" w:cs="仿宋_GB2312" w:eastAsia="仿宋_GB2312" w:hAnsi="仿宋_GB2312" w:hint="eastAsia"/>
          <w:sz w:val="32"/>
          <w:szCs w:val="32"/>
        </w:rPr>
        <w:t>。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  <w:lang w:val="en-US" w:eastAsia="zh-CN"/>
        </w:rPr>
        <w:t>四、其他要求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1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.</w:t>
      </w:r>
      <w:r>
        <w:rPr>
          <w:rFonts w:ascii="仿宋_GB2312" w:cs="仿宋_GB2312" w:eastAsia="仿宋_GB2312" w:hAnsi="仿宋_GB2312" w:hint="eastAsia"/>
          <w:sz w:val="32"/>
          <w:szCs w:val="32"/>
        </w:rPr>
        <w:t>考生需提前20分钟到达测评点，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lang w:val="en-US" w:eastAsia="zh-CN"/>
        </w:rPr>
        <w:t>截止13:40仍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</w:rPr>
        <w:t>未</w:t>
      </w:r>
      <w:r>
        <w:rPr>
          <w:rFonts w:ascii="仿宋_GB2312" w:cs="仿宋_GB2312" w:eastAsia="仿宋_GB2312" w:hAnsi="仿宋_GB2312" w:hint="eastAsia"/>
          <w:sz w:val="32"/>
          <w:szCs w:val="32"/>
        </w:rPr>
        <w:t>到达，将取消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测</w:t>
      </w:r>
      <w:r>
        <w:rPr>
          <w:rFonts w:ascii="仿宋_GB2312" w:cs="仿宋_GB2312" w:eastAsia="仿宋_GB2312" w:hAnsi="仿宋_GB2312" w:hint="eastAsia"/>
          <w:sz w:val="32"/>
          <w:szCs w:val="32"/>
        </w:rPr>
        <w:t>试资格。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2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.</w:t>
      </w:r>
      <w:r>
        <w:rPr>
          <w:rFonts w:ascii="仿宋_GB2312" w:cs="仿宋_GB2312" w:eastAsia="仿宋_GB2312" w:hAnsi="仿宋_GB2312" w:hint="eastAsia"/>
          <w:sz w:val="32"/>
          <w:szCs w:val="32"/>
        </w:rPr>
        <w:t>考生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13:40</w:t>
      </w:r>
      <w:r>
        <w:rPr>
          <w:rFonts w:ascii="仿宋_GB2312" w:cs="仿宋_GB2312" w:eastAsia="仿宋_GB2312" w:hAnsi="仿宋_GB2312" w:hint="eastAsia"/>
          <w:sz w:val="32"/>
          <w:szCs w:val="32"/>
        </w:rPr>
        <w:t>在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测评点</w:t>
      </w:r>
      <w:r>
        <w:rPr>
          <w:rFonts w:ascii="仿宋_GB2312" w:cs="仿宋_GB2312" w:eastAsia="仿宋_GB2312" w:hAnsi="仿宋_GB2312" w:hint="eastAsia"/>
          <w:sz w:val="32"/>
          <w:szCs w:val="32"/>
        </w:rPr>
        <w:t>准时抽签，确定测评顺序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在候考室（润泽楼103办公室）等待面试</w:t>
      </w:r>
      <w:r>
        <w:rPr>
          <w:rFonts w:ascii="仿宋_GB2312" w:cs="仿宋_GB2312" w:eastAsia="仿宋_GB2312" w:hAnsi="仿宋_GB2312" w:hint="eastAsia"/>
          <w:sz w:val="32"/>
          <w:szCs w:val="32"/>
        </w:rPr>
        <w:t>。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</w:rPr>
        <w:t>3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.</w:t>
      </w:r>
      <w:r>
        <w:rPr>
          <w:rFonts w:ascii="仿宋_GB2312" w:cs="仿宋_GB2312" w:eastAsia="仿宋_GB2312" w:hAnsi="仿宋_GB2312" w:hint="eastAsia"/>
          <w:sz w:val="32"/>
          <w:szCs w:val="32"/>
        </w:rPr>
        <w:t>考生按抽签顺序依次进行面试。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eastAsia"/>
          <w:sz w:val="32"/>
          <w:szCs w:val="32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4.</w:t>
      </w:r>
      <w:r>
        <w:rPr>
          <w:rFonts w:ascii="仿宋_GB2312" w:cs="仿宋_GB2312" w:eastAsia="仿宋_GB2312" w:hAnsi="仿宋_GB2312" w:hint="eastAsia"/>
          <w:sz w:val="32"/>
          <w:szCs w:val="32"/>
        </w:rPr>
        <w:t>面试人员请携带有效身份证及相关证书原件。</w:t>
      </w:r>
    </w:p>
    <w:p>
      <w:pPr>
        <w:pStyle w:val="style0"/>
        <w:widowControl w:val="false"/>
        <w:wordWrap/>
        <w:adjustRightInd/>
        <w:snapToGrid/>
        <w:spacing w:before="0" w:after="0" w:lineRule="exact" w:line="560"/>
        <w:ind w:left="0" w:leftChars="0" w:right="0" w:firstLine="640" w:firstLineChars="200"/>
        <w:textAlignment w:val="auto"/>
        <w:outlineLvl w:val="9"/>
        <w:rPr>
          <w:rFonts w:ascii="仿宋_GB2312" w:cs="仿宋_GB2312" w:eastAsia="仿宋_GB2312" w:hAnsi="仿宋_GB2312" w:hint="default"/>
          <w:sz w:val="32"/>
          <w:szCs w:val="32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5.</w:t>
      </w:r>
      <w:r>
        <w:rPr>
          <w:rFonts w:ascii="仿宋_GB2312" w:cs="仿宋_GB2312" w:eastAsia="仿宋_GB2312" w:hAnsi="仿宋_GB2312" w:hint="eastAsia"/>
          <w:sz w:val="32"/>
          <w:szCs w:val="32"/>
        </w:rPr>
        <w:t>如有其他未尽事宜</w:t>
      </w:r>
      <w:r>
        <w:rPr>
          <w:rFonts w:ascii="仿宋_GB2312" w:cs="仿宋_GB2312" w:eastAsia="仿宋_GB2312" w:hAnsi="仿宋_GB2312" w:hint="eastAsia"/>
          <w:sz w:val="32"/>
          <w:szCs w:val="32"/>
          <w:lang w:eastAsia="zh-CN"/>
        </w:rPr>
        <w:t>，</w:t>
      </w:r>
      <w:r>
        <w:rPr>
          <w:rFonts w:ascii="仿宋_GB2312" w:cs="仿宋_GB2312" w:eastAsia="仿宋_GB2312" w:hAnsi="仿宋_GB2312" w:hint="eastAsia"/>
          <w:sz w:val="32"/>
          <w:szCs w:val="32"/>
        </w:rPr>
        <w:t>可联系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钱老师</w:t>
      </w:r>
      <w:r>
        <w:rPr>
          <w:rFonts w:ascii="仿宋_GB2312" w:cs="仿宋_GB2312" w:eastAsia="仿宋_GB2312" w:hAnsi="仿宋_GB2312" w:hint="eastAsia"/>
          <w:sz w:val="32"/>
          <w:szCs w:val="32"/>
        </w:rPr>
        <w:t>，联系电话：</w:t>
      </w:r>
      <w:r>
        <w:rPr>
          <w:rFonts w:ascii="仿宋_GB2312" w:cs="仿宋_GB2312" w:eastAsia="仿宋_GB2312" w:hAnsi="仿宋_GB2312" w:hint="eastAsia"/>
          <w:sz w:val="32"/>
          <w:szCs w:val="32"/>
          <w:lang w:val="en-US" w:eastAsia="zh-CN"/>
        </w:rPr>
        <w:t>15285115319</w:t>
      </w:r>
      <w:r>
        <w:rPr>
          <w:rFonts w:ascii="仿宋_GB2312" w:cs="仿宋_GB2312" w:eastAsia="仿宋_GB2312" w:hAnsi="仿宋_GB2312" w:hint="eastAsia"/>
          <w:sz w:val="32"/>
          <w:szCs w:val="32"/>
        </w:rPr>
        <w:t>。</w:t>
      </w: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lineRule="exact" w:line="570"/>
        <w:ind w:firstLine="640"/>
        <w:textAlignment w:val="auto"/>
        <w:rPr>
          <w:rFonts w:ascii="仿宋_GB2312" w:cs="仿宋_GB2312" w:eastAsia="仿宋_GB2312" w:hAnsi="仿宋_GB2312" w:hint="default"/>
          <w:color w:val="auto"/>
          <w:sz w:val="32"/>
          <w:szCs w:val="32"/>
          <w:lang w:val="en-US" w:eastAsia="zh-CN"/>
        </w:rPr>
      </w:pP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lineRule="exact" w:line="570"/>
        <w:ind w:firstLine="640"/>
        <w:textAlignment w:val="auto"/>
        <w:rPr>
          <w:rFonts w:ascii="仿宋_GB2312" w:cs="仿宋_GB2312" w:eastAsia="仿宋_GB2312" w:hAnsi="仿宋_GB2312" w:hint="default"/>
          <w:color w:val="auto"/>
          <w:sz w:val="32"/>
          <w:szCs w:val="32"/>
          <w:lang w:val="en-US" w:eastAsia="zh-CN"/>
        </w:rPr>
      </w:pP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lineRule="exact" w:line="570"/>
        <w:ind w:firstLine="640"/>
        <w:textAlignment w:val="auto"/>
        <w:rPr>
          <w:rFonts w:ascii="仿宋_GB2312" w:cs="仿宋_GB2312" w:eastAsia="仿宋_GB2312" w:hAnsi="仿宋_GB2312" w:hint="default"/>
          <w:color w:val="auto"/>
          <w:sz w:val="32"/>
          <w:szCs w:val="32"/>
          <w:lang w:val="en-US" w:eastAsia="zh-CN"/>
        </w:rPr>
      </w:pP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lineRule="exact" w:line="570"/>
        <w:ind w:firstLine="640"/>
        <w:textAlignment w:val="auto"/>
        <w:rPr>
          <w:rFonts w:ascii="仿宋_GB2312" w:cs="仿宋_GB2312" w:eastAsia="仿宋_GB2312" w:hAnsi="仿宋_GB2312" w:hint="default"/>
          <w:color w:val="auto"/>
          <w:sz w:val="32"/>
          <w:szCs w:val="32"/>
          <w:lang w:val="en-US" w:eastAsia="zh-CN"/>
        </w:rPr>
      </w:pPr>
    </w:p>
    <w:p>
      <w:pPr>
        <w:pStyle w:val="style0"/>
        <w:widowControl w:val="false"/>
        <w:numPr>
          <w:ilvl w:val="0"/>
          <w:numId w:val="0"/>
        </w:numPr>
        <w:wordWrap/>
        <w:adjustRightInd/>
        <w:snapToGrid/>
        <w:spacing w:lineRule="exact" w:line="570"/>
        <w:ind w:firstLine="640"/>
        <w:textAlignment w:val="auto"/>
        <w:rPr>
          <w:rFonts w:ascii="仿宋_GB2312" w:cs="仿宋_GB2312" w:eastAsia="仿宋_GB2312" w:hAnsi="仿宋_GB2312" w:hint="default"/>
          <w:color w:val="auto"/>
          <w:sz w:val="32"/>
          <w:szCs w:val="32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小标宋简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_GB2312"/>
    <w:panose1 w:val="020106090300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黑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9">
    <w:name w:val="toc 1"/>
    <w:basedOn w:val="style0"/>
    <w:next w:val="style0"/>
    <w:qFormat/>
    <w:uiPriority w:val="0"/>
    <w:pPr/>
    <w:rPr>
      <w:rFonts w:ascii="Times New Roman" w:cs="Times New Roman" w:eastAsia="仿宋" w:hAnsi="Times New Roman"/>
      <w:b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513</Words>
  <Pages>1</Pages>
  <Characters>568</Characters>
  <Application>WPS Office</Application>
  <DocSecurity>0</DocSecurity>
  <Paragraphs>25</Paragraphs>
  <ScaleCrop>false</ScaleCrop>
  <LinksUpToDate>false</LinksUpToDate>
  <CharactersWithSpaces>568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2022-02-15T10:37:00Z</dcterms:created>
  <dc:creator>day1ight</dc:creator>
  <lastModifiedBy>2210132C</lastModifiedBy>
  <dcterms:modified xsi:type="dcterms:W3CDTF">2023-08-13T02:39:12Z</dcterms:modified>
  <dc:title>公共基础教学部专任教师（B19、B20）岗位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A0EDF2213FF94E1F92F1138300016301_13</vt:lpwstr>
  </property>
</Properties>
</file>