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管理工程系专任教师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（B1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）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岗位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专业测试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方案</w:t>
      </w:r>
    </w:p>
    <w:p>
      <w:pPr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测试背景：</w:t>
      </w:r>
    </w:p>
    <w:p>
      <w:pPr>
        <w:spacing w:line="360" w:lineRule="auto"/>
        <w:ind w:firstLine="560" w:firstLineChars="20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小铭开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了一家网店“小铭零食铺”，主要销售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山楂条、曲奇饼干、石头饼、果汁、牛肉干等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各式各样的休闲零食。店铺的商品都比较适合年轻人，价格也低，所以店铺回头客也很多，日常销量还是不错的。马上就是平台“零食节”大促了，小铭打算进行一场直播，精心挑选了两款福利商品，回馈店铺的新老粉丝。</w:t>
      </w:r>
    </w:p>
    <w:p>
      <w:pPr>
        <w:spacing w:line="360" w:lineRule="auto"/>
        <w:ind w:firstLine="560" w:firstLineChars="20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两款商品的介绍如下：</w:t>
      </w:r>
    </w:p>
    <w:p>
      <w:pPr>
        <w:spacing w:line="360" w:lineRule="auto"/>
        <w:ind w:firstLine="560" w:firstLineChars="20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1、山楂条</w:t>
      </w:r>
    </w:p>
    <w:p>
      <w:pPr>
        <w:spacing w:line="360" w:lineRule="auto"/>
        <w:ind w:firstLine="560" w:firstLineChars="20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山楂条是以山楂为原料，经过清洗、蒸煮、打浆、烘烤、起片、切片等环节制作而成的零食。口感酸甜，具有开胃消食、活血散瘀、降血脂等功效。</w:t>
      </w:r>
    </w:p>
    <w:p>
      <w:pPr>
        <w:spacing w:line="360" w:lineRule="auto"/>
        <w:ind w:firstLine="560" w:firstLineChars="20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2、曲奇饼干</w:t>
      </w:r>
    </w:p>
    <w:p>
      <w:pPr>
        <w:spacing w:line="360" w:lineRule="auto"/>
        <w:ind w:firstLine="560" w:firstLineChars="20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曲奇饼是一种西式奶油点心，由小麦粉、果汁、酥油、鸡蛋、白砂糖、食盐等为原料精制而成。口感松软细腻、温润柔和、酥松爽口，入口后，香而不腻的黄油味道会立马弥漫舌尖，给人一种极致的味蕾享受，是下午茶的首选。</w:t>
      </w:r>
    </w:p>
    <w:p>
      <w:pPr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测试内容：</w:t>
      </w:r>
    </w:p>
    <w:p>
      <w:pPr>
        <w:spacing w:line="360" w:lineRule="auto"/>
        <w:ind w:firstLine="560" w:firstLineChars="20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请你以小铭的身份，根据背景介绍以及商品资料，在2小时内策划一场10分钟的直播，并进行直播演示。</w:t>
      </w:r>
    </w:p>
    <w:p>
      <w:pPr>
        <w:jc w:val="left"/>
        <w:rPr>
          <w:rFonts w:ascii="黑体" w:hAnsi="黑体" w:eastAsia="黑体" w:cs="宋体"/>
          <w:b/>
          <w:bCs/>
          <w:sz w:val="28"/>
          <w:szCs w:val="28"/>
        </w:rPr>
      </w:pPr>
      <w:r>
        <w:rPr>
          <w:rFonts w:hint="eastAsia" w:ascii="黑体" w:hAnsi="黑体" w:eastAsia="黑体" w:cs="宋体"/>
          <w:b/>
          <w:bCs/>
          <w:sz w:val="28"/>
          <w:szCs w:val="28"/>
        </w:rPr>
        <w:t>评分标准</w:t>
      </w:r>
      <w:r>
        <w:rPr>
          <w:rFonts w:ascii="黑体" w:hAnsi="黑体" w:eastAsia="黑体" w:cs="宋体"/>
          <w:b/>
          <w:bCs/>
          <w:sz w:val="28"/>
          <w:szCs w:val="28"/>
        </w:rPr>
        <w:t>.</w:t>
      </w:r>
      <w:r>
        <w:rPr>
          <w:rFonts w:hint="eastAsia" w:ascii="黑体" w:hAnsi="黑体" w:eastAsia="黑体" w:cs="宋体"/>
          <w:b/>
          <w:bCs/>
          <w:sz w:val="28"/>
          <w:szCs w:val="28"/>
        </w:rPr>
        <w:t>：</w:t>
      </w:r>
    </w:p>
    <w:tbl>
      <w:tblPr>
        <w:tblW w:w="829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763"/>
        <w:gridCol w:w="1684"/>
        <w:gridCol w:w="4172"/>
        <w:gridCol w:w="876"/>
        <w:gridCol w:w="7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76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项目</w:t>
            </w:r>
          </w:p>
        </w:tc>
        <w:tc>
          <w:tcPr>
            <w:tcW w:w="168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分类</w:t>
            </w:r>
          </w:p>
        </w:tc>
        <w:tc>
          <w:tcPr>
            <w:tcW w:w="41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评分标准及要求</w:t>
            </w:r>
          </w:p>
        </w:tc>
        <w:tc>
          <w:tcPr>
            <w:tcW w:w="8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分值</w:t>
            </w:r>
          </w:p>
        </w:tc>
        <w:tc>
          <w:tcPr>
            <w:tcW w:w="79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905" w:hRule="atLeast"/>
          <w:jc w:val="center"/>
        </w:trPr>
        <w:tc>
          <w:tcPr>
            <w:tcW w:w="763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</w:rPr>
              <w:t>专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</w:rPr>
              <w:t>业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</w:rPr>
              <w:t>能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</w:rPr>
              <w:t>力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</w:p>
        </w:tc>
        <w:tc>
          <w:tcPr>
            <w:tcW w:w="1684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1.直播基础</w:t>
            </w:r>
          </w:p>
        </w:tc>
        <w:tc>
          <w:tcPr>
            <w:tcW w:w="4172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举止得体，穿着整洁；直播画面构图合理，能对背景资料进行加工，直播脚本逻辑清晰。</w:t>
            </w:r>
          </w:p>
        </w:tc>
        <w:tc>
          <w:tcPr>
            <w:tcW w:w="87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40分</w:t>
            </w:r>
          </w:p>
        </w:tc>
        <w:tc>
          <w:tcPr>
            <w:tcW w:w="796" w:type="dxa"/>
            <w:vMerge w:val="restart"/>
            <w:vAlign w:val="top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905" w:hRule="atLeast"/>
          <w:jc w:val="center"/>
        </w:trPr>
        <w:tc>
          <w:tcPr>
            <w:tcW w:w="763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1684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2.直播节奏</w:t>
            </w:r>
          </w:p>
        </w:tc>
        <w:tc>
          <w:tcPr>
            <w:tcW w:w="4172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直播节奏把控到位，开场、商品介绍、直播收尾讲解时间安排合理；没有出现其他无关画面。</w:t>
            </w:r>
          </w:p>
        </w:tc>
        <w:tc>
          <w:tcPr>
            <w:tcW w:w="87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40分</w:t>
            </w:r>
          </w:p>
        </w:tc>
        <w:tc>
          <w:tcPr>
            <w:tcW w:w="796" w:type="dxa"/>
            <w:vMerge w:val="continue"/>
            <w:vAlign w:val="top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905" w:hRule="atLeast"/>
          <w:jc w:val="center"/>
        </w:trPr>
        <w:tc>
          <w:tcPr>
            <w:tcW w:w="763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1684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3.直播效果</w:t>
            </w:r>
          </w:p>
        </w:tc>
        <w:tc>
          <w:tcPr>
            <w:tcW w:w="4172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直播语气富有感染力；直播全程无明显卡顿、冷场；主播表情自然，无明显读稿动作；能够营造抢购氛围，直播间气氛较好。</w:t>
            </w:r>
          </w:p>
        </w:tc>
        <w:tc>
          <w:tcPr>
            <w:tcW w:w="87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ascii="宋体" w:hAnsi="宋体" w:eastAsia="宋体" w:cs="宋体"/>
                <w:b/>
                <w:sz w:val="24"/>
              </w:rPr>
              <w:t>20</w:t>
            </w:r>
            <w:r>
              <w:rPr>
                <w:rFonts w:hint="eastAsia" w:ascii="宋体" w:hAnsi="宋体" w:eastAsia="宋体" w:cs="宋体"/>
                <w:b/>
                <w:sz w:val="24"/>
              </w:rPr>
              <w:t>分</w:t>
            </w:r>
          </w:p>
        </w:tc>
        <w:tc>
          <w:tcPr>
            <w:tcW w:w="796" w:type="dxa"/>
            <w:vMerge w:val="continue"/>
            <w:vAlign w:val="top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447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总分</w:t>
            </w:r>
          </w:p>
        </w:tc>
        <w:tc>
          <w:tcPr>
            <w:tcW w:w="5844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1</w:t>
            </w:r>
            <w:r>
              <w:rPr>
                <w:rFonts w:ascii="宋体" w:hAnsi="宋体" w:eastAsia="宋体" w:cs="宋体"/>
                <w:b/>
                <w:sz w:val="24"/>
              </w:rPr>
              <w:t>00</w:t>
            </w:r>
            <w:r>
              <w:rPr>
                <w:rFonts w:hint="eastAsia" w:ascii="宋体" w:hAnsi="宋体" w:eastAsia="宋体" w:cs="宋体"/>
                <w:b/>
                <w:sz w:val="24"/>
              </w:rPr>
              <w:t>分</w:t>
            </w:r>
          </w:p>
        </w:tc>
      </w:tr>
    </w:tbl>
    <w:p>
      <w:pPr>
        <w:jc w:val="left"/>
        <w:rPr>
          <w:rFonts w:ascii="宋体" w:hAnsi="宋体" w:eastAsia="宋体" w:cs="宋体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96</Words>
  <Characters>553</Characters>
  <Lines>4</Lines>
  <Paragraphs>1</Paragraphs>
  <ScaleCrop>false</ScaleCrop>
  <LinksUpToDate>false</LinksUpToDate>
  <CharactersWithSpaces>0</CharactersWithSpaces>
  <Application>WPS Office 专业版_9.1.0.4688_{F1E327BC-269C-435d-A152-05C5408002CA}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2023-08-10T14:49:00Z</dcterms:created>
  <dc:creator>Administrator</dc:creator>
  <cp:lastModifiedBy>杨芳</cp:lastModifiedBy>
  <dcterms:modified xsi:type="dcterms:W3CDTF">2023-08-12T13:39:59Z</dcterms:modified>
  <dc:title>管理工程系专任教师（B15）岗位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2052-9.1.0.4688</vt:lpwstr>
  </property>
</Properties>
</file>